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6F22" w14:textId="77777777" w:rsidR="00306D1B" w:rsidRPr="005B28D2" w:rsidRDefault="00705096" w:rsidP="00705096">
      <w:pPr>
        <w:pStyle w:val="Titre1"/>
        <w:jc w:val="center"/>
      </w:pPr>
      <w:r>
        <w:t>« </w:t>
      </w:r>
      <w:proofErr w:type="gramStart"/>
      <w:r w:rsidR="00C4560E">
        <w:t>je</w:t>
      </w:r>
      <w:proofErr w:type="gramEnd"/>
      <w:r w:rsidR="00C4560E">
        <w:t xml:space="preserve"> prends l’humour très au sérieux</w:t>
      </w:r>
      <w:r>
        <w:t> »</w:t>
      </w:r>
      <w:r w:rsidRPr="005B28D2">
        <w:t xml:space="preserve"> : </w:t>
      </w:r>
      <w:r w:rsidR="00C4560E">
        <w:t>la langue</w:t>
      </w:r>
      <w:r w:rsidRPr="005B28D2">
        <w:t xml:space="preserve"> de Fabrice Caro</w:t>
      </w:r>
    </w:p>
    <w:p w14:paraId="7F813B26" w14:textId="77777777" w:rsidR="005B28D2" w:rsidRDefault="005B28D2" w:rsidP="00705096">
      <w:pPr>
        <w:jc w:val="center"/>
      </w:pPr>
      <w:r>
        <w:t>Colloque des 4 et 5 juin 2026</w:t>
      </w:r>
    </w:p>
    <w:p w14:paraId="1BC70BCE" w14:textId="77777777" w:rsidR="005B28D2" w:rsidRPr="005B28D2" w:rsidRDefault="005B28D2" w:rsidP="00705096">
      <w:pPr>
        <w:jc w:val="center"/>
      </w:pPr>
      <w:r w:rsidRPr="005B28D2">
        <w:t xml:space="preserve">Université </w:t>
      </w:r>
      <w:r>
        <w:t>Paris Cité</w:t>
      </w:r>
      <w:r w:rsidRPr="005B28D2">
        <w:t xml:space="preserve">, en partenariat avec </w:t>
      </w:r>
      <w:r>
        <w:t>Sorbonne-Université</w:t>
      </w:r>
    </w:p>
    <w:p w14:paraId="3E1CA000" w14:textId="77777777" w:rsidR="005B28D2" w:rsidRDefault="007B670A" w:rsidP="00705096">
      <w:pPr>
        <w:jc w:val="center"/>
      </w:pPr>
      <w:r w:rsidRPr="005B28D2">
        <w:t>Appel à communications</w:t>
      </w:r>
    </w:p>
    <w:p w14:paraId="6B32E262" w14:textId="77777777" w:rsidR="00317BA5" w:rsidRDefault="00317BA5" w:rsidP="0067043C"/>
    <w:p w14:paraId="1A23C742" w14:textId="7A2AA1B6" w:rsidR="00306D1B" w:rsidRPr="005B28D2" w:rsidRDefault="007B670A" w:rsidP="0067043C">
      <w:r w:rsidRPr="005B28D2">
        <w:t>Après les recueils de contributions consacrés</w:t>
      </w:r>
      <w:r w:rsidR="00317BA5">
        <w:t>, notamment,</w:t>
      </w:r>
      <w:r w:rsidRPr="005B28D2">
        <w:t xml:space="preserve"> à la langue de Sylvie Germain, de Laurent </w:t>
      </w:r>
      <w:proofErr w:type="spellStart"/>
      <w:r w:rsidRPr="005B28D2">
        <w:t>Mauvignier</w:t>
      </w:r>
      <w:proofErr w:type="spellEnd"/>
      <w:r w:rsidRPr="005B28D2">
        <w:t xml:space="preserve">, d’Éric Chevillard, de Maylis de Kerangal, de Marie-Hélène </w:t>
      </w:r>
      <w:proofErr w:type="spellStart"/>
      <w:r w:rsidRPr="005B28D2">
        <w:t>Lafon</w:t>
      </w:r>
      <w:proofErr w:type="spellEnd"/>
      <w:r w:rsidRPr="005B28D2">
        <w:t xml:space="preserve"> ou encore de Régis Jauffret,</w:t>
      </w:r>
      <w:r w:rsidR="005B28D2">
        <w:t xml:space="preserve"> et plus récemment de Jérôme Ferrari,</w:t>
      </w:r>
      <w:r w:rsidR="00BE3D7F">
        <w:t xml:space="preserve"> </w:t>
      </w:r>
      <w:r w:rsidRPr="005B28D2">
        <w:t xml:space="preserve">nous souhaitons poursuivre cette exploration des voix singulières de la littérature contemporaine française avec l’œuvre de Fabrice Caro, alias </w:t>
      </w:r>
      <w:proofErr w:type="spellStart"/>
      <w:r w:rsidRPr="005B28D2">
        <w:t>Fabcaro</w:t>
      </w:r>
      <w:proofErr w:type="spellEnd"/>
      <w:r w:rsidRPr="005B28D2">
        <w:t xml:space="preserve">, dont les multiples productions (romans, bandes dessinées, chroniques et adaptations) manifestent une écriture à la fois immédiatement identifiable et insaisissable, légère </w:t>
      </w:r>
      <w:r w:rsidR="00E8688B">
        <w:t>autant que</w:t>
      </w:r>
      <w:r w:rsidRPr="005B28D2">
        <w:t xml:space="preserve"> grave, absurde </w:t>
      </w:r>
      <w:r w:rsidR="00E8688B">
        <w:t>autant que</w:t>
      </w:r>
      <w:r w:rsidRPr="005B28D2">
        <w:t xml:space="preserve"> mélancolique.</w:t>
      </w:r>
    </w:p>
    <w:p w14:paraId="699FF9FA" w14:textId="231F3423" w:rsidR="00306D1B" w:rsidRPr="005B28D2" w:rsidRDefault="00B40D1E" w:rsidP="0067043C">
      <w:r w:rsidRPr="005B28D2">
        <w:t xml:space="preserve">Auteur de bandes dessinées </w:t>
      </w:r>
      <w:r w:rsidR="00076CAA">
        <w:t>à succès</w:t>
      </w:r>
      <w:r w:rsidRPr="005B28D2">
        <w:t xml:space="preserve"> –</w:t>
      </w:r>
      <w:r w:rsidR="00BD7DF3">
        <w:t xml:space="preserve"> </w:t>
      </w:r>
      <w:r w:rsidR="00076CAA">
        <w:t>dont l’incontournable</w:t>
      </w:r>
      <w:r w:rsidRPr="005B28D2">
        <w:t xml:space="preserve"> </w:t>
      </w:r>
      <w:proofErr w:type="spellStart"/>
      <w:r w:rsidRPr="00317BA5">
        <w:rPr>
          <w:i/>
          <w:iCs/>
        </w:rPr>
        <w:t>Zaï</w:t>
      </w:r>
      <w:proofErr w:type="spellEnd"/>
      <w:r w:rsidRPr="00317BA5">
        <w:rPr>
          <w:i/>
          <w:iCs/>
        </w:rPr>
        <w:t xml:space="preserve"> </w:t>
      </w:r>
      <w:proofErr w:type="spellStart"/>
      <w:r w:rsidRPr="00317BA5">
        <w:rPr>
          <w:i/>
          <w:iCs/>
        </w:rPr>
        <w:t>zaï</w:t>
      </w:r>
      <w:proofErr w:type="spellEnd"/>
      <w:r w:rsidRPr="00317BA5">
        <w:rPr>
          <w:i/>
          <w:iCs/>
        </w:rPr>
        <w:t xml:space="preserve"> </w:t>
      </w:r>
      <w:proofErr w:type="spellStart"/>
      <w:r w:rsidRPr="00317BA5">
        <w:rPr>
          <w:i/>
          <w:iCs/>
        </w:rPr>
        <w:t>zaï</w:t>
      </w:r>
      <w:proofErr w:type="spellEnd"/>
      <w:r w:rsidRPr="00317BA5">
        <w:rPr>
          <w:i/>
          <w:iCs/>
        </w:rPr>
        <w:t xml:space="preserve"> </w:t>
      </w:r>
      <w:proofErr w:type="spellStart"/>
      <w:r w:rsidRPr="00317BA5">
        <w:rPr>
          <w:i/>
          <w:iCs/>
        </w:rPr>
        <w:t>zaï</w:t>
      </w:r>
      <w:proofErr w:type="spellEnd"/>
      <w:r w:rsidRPr="005B28D2">
        <w:t xml:space="preserve"> (2015)</w:t>
      </w:r>
      <w:r w:rsidR="00BC3B78">
        <w:t xml:space="preserve"> et de nombreux albums remarqués chez les éditeurs 6 pieds sous terre et La Cafetière </w:t>
      </w:r>
      <w:r w:rsidR="00BC3B78" w:rsidRPr="00BC3B78">
        <w:rPr>
          <w:i/>
          <w:iCs/>
        </w:rPr>
        <w:t>(Moins qu’hier (plus que demain)</w:t>
      </w:r>
      <w:r w:rsidR="00BC3B78">
        <w:t xml:space="preserve">, </w:t>
      </w:r>
      <w:r w:rsidR="00BC3B78" w:rsidRPr="00BC3B78">
        <w:rPr>
          <w:i/>
          <w:iCs/>
        </w:rPr>
        <w:t>Formica</w:t>
      </w:r>
      <w:r w:rsidR="00BC3B78">
        <w:t xml:space="preserve">, </w:t>
      </w:r>
      <w:r w:rsidR="00BC3B78" w:rsidRPr="00BC3B78">
        <w:rPr>
          <w:i/>
          <w:iCs/>
        </w:rPr>
        <w:t>Moon river</w:t>
      </w:r>
      <w:r w:rsidR="00BC3B78">
        <w:t>)</w:t>
      </w:r>
      <w:r w:rsidR="0048517C">
        <w:t xml:space="preserve"> </w:t>
      </w:r>
      <w:r>
        <w:t xml:space="preserve">–, </w:t>
      </w:r>
      <w:r w:rsidR="007B670A" w:rsidRPr="005B28D2">
        <w:t>romancier (</w:t>
      </w:r>
      <w:r w:rsidR="007B670A" w:rsidRPr="0067043C">
        <w:rPr>
          <w:i/>
          <w:iCs/>
        </w:rPr>
        <w:t xml:space="preserve">Le discours, </w:t>
      </w:r>
      <w:proofErr w:type="spellStart"/>
      <w:r w:rsidR="007B670A" w:rsidRPr="0067043C">
        <w:rPr>
          <w:i/>
          <w:iCs/>
        </w:rPr>
        <w:t>Figurec</w:t>
      </w:r>
      <w:proofErr w:type="spellEnd"/>
      <w:r w:rsidR="007B670A" w:rsidRPr="0067043C">
        <w:rPr>
          <w:i/>
          <w:iCs/>
        </w:rPr>
        <w:t xml:space="preserve">, Broadway, La Disparition de Jim Sullivan, Journal d’un scénario, </w:t>
      </w:r>
      <w:r w:rsidR="00CB559F" w:rsidRPr="0067043C">
        <w:rPr>
          <w:i/>
          <w:iCs/>
        </w:rPr>
        <w:t>Fort Alamo, Les Derniers Jours de l'apesanteur</w:t>
      </w:r>
      <w:r w:rsidR="007B670A" w:rsidRPr="005B28D2">
        <w:t xml:space="preserve">), chroniqueur, </w:t>
      </w:r>
      <w:r w:rsidR="00144F18" w:rsidRPr="00144F18">
        <w:t>scénariste de bandes dessinées (</w:t>
      </w:r>
      <w:r w:rsidR="00144F18">
        <w:t xml:space="preserve">pour les éditions Jungle et pour la poursuite des </w:t>
      </w:r>
      <w:r w:rsidR="00144F18" w:rsidRPr="0067043C">
        <w:rPr>
          <w:i/>
          <w:iCs/>
        </w:rPr>
        <w:t>Astérix</w:t>
      </w:r>
      <w:r w:rsidR="007B670A" w:rsidRPr="005B28D2">
        <w:t>), Fabrice Caro est aussi musicien, parolier et désormais auteur adapté au cinéma (</w:t>
      </w:r>
      <w:proofErr w:type="spellStart"/>
      <w:r w:rsidR="007B670A" w:rsidRPr="0067043C">
        <w:rPr>
          <w:i/>
          <w:iCs/>
        </w:rPr>
        <w:t>Zaï</w:t>
      </w:r>
      <w:proofErr w:type="spellEnd"/>
      <w:r w:rsidR="007B670A" w:rsidRPr="0067043C">
        <w:rPr>
          <w:i/>
          <w:iCs/>
        </w:rPr>
        <w:t xml:space="preserve"> </w:t>
      </w:r>
      <w:proofErr w:type="spellStart"/>
      <w:r w:rsidR="007B670A" w:rsidRPr="0067043C">
        <w:rPr>
          <w:i/>
          <w:iCs/>
        </w:rPr>
        <w:t>zaï</w:t>
      </w:r>
      <w:proofErr w:type="spellEnd"/>
      <w:r w:rsidR="007B670A" w:rsidRPr="0067043C">
        <w:rPr>
          <w:i/>
          <w:iCs/>
        </w:rPr>
        <w:t xml:space="preserve"> </w:t>
      </w:r>
      <w:proofErr w:type="spellStart"/>
      <w:r w:rsidR="007B670A" w:rsidRPr="0067043C">
        <w:rPr>
          <w:i/>
          <w:iCs/>
        </w:rPr>
        <w:t>zaï</w:t>
      </w:r>
      <w:proofErr w:type="spellEnd"/>
      <w:r w:rsidR="007B670A" w:rsidRPr="0067043C">
        <w:rPr>
          <w:i/>
          <w:iCs/>
        </w:rPr>
        <w:t xml:space="preserve"> </w:t>
      </w:r>
      <w:proofErr w:type="spellStart"/>
      <w:r w:rsidR="007B670A" w:rsidRPr="0067043C">
        <w:rPr>
          <w:i/>
          <w:iCs/>
        </w:rPr>
        <w:t>zaï</w:t>
      </w:r>
      <w:proofErr w:type="spellEnd"/>
      <w:r w:rsidR="007B670A" w:rsidRPr="005B28D2">
        <w:t xml:space="preserve"> par François </w:t>
      </w:r>
      <w:proofErr w:type="spellStart"/>
      <w:r w:rsidR="007B670A" w:rsidRPr="005B28D2">
        <w:t>Desagnat</w:t>
      </w:r>
      <w:proofErr w:type="spellEnd"/>
      <w:r w:rsidR="007B670A" w:rsidRPr="005B28D2">
        <w:t xml:space="preserve">, </w:t>
      </w:r>
      <w:r w:rsidR="007B670A" w:rsidRPr="0067043C">
        <w:rPr>
          <w:i/>
          <w:iCs/>
        </w:rPr>
        <w:t xml:space="preserve">Le </w:t>
      </w:r>
      <w:r w:rsidR="005E670D">
        <w:rPr>
          <w:i/>
          <w:iCs/>
        </w:rPr>
        <w:t>d</w:t>
      </w:r>
      <w:r w:rsidR="007B670A" w:rsidRPr="0067043C">
        <w:rPr>
          <w:i/>
          <w:iCs/>
        </w:rPr>
        <w:t>iscours</w:t>
      </w:r>
      <w:r w:rsidR="007B670A" w:rsidRPr="005B28D2">
        <w:t xml:space="preserve"> par Laurent Tirard)</w:t>
      </w:r>
      <w:r w:rsidR="00E8688B">
        <w:t xml:space="preserve"> et même au théâtre (</w:t>
      </w:r>
      <w:r w:rsidR="00D4195A" w:rsidRPr="00E101F6">
        <w:rPr>
          <w:i/>
          <w:iCs/>
        </w:rPr>
        <w:t xml:space="preserve">Le </w:t>
      </w:r>
      <w:r w:rsidR="00076CAA">
        <w:rPr>
          <w:i/>
          <w:iCs/>
        </w:rPr>
        <w:t>d</w:t>
      </w:r>
      <w:r w:rsidR="00D4195A" w:rsidRPr="00E101F6">
        <w:rPr>
          <w:i/>
          <w:iCs/>
        </w:rPr>
        <w:t>iscours</w:t>
      </w:r>
      <w:r w:rsidR="00D4195A" w:rsidRPr="00D4195A">
        <w:t xml:space="preserve">, </w:t>
      </w:r>
      <w:r w:rsidR="00D4195A">
        <w:t>adapté par</w:t>
      </w:r>
      <w:r w:rsidR="00D4195A" w:rsidRPr="00D4195A">
        <w:t xml:space="preserve"> Simon Astier,</w:t>
      </w:r>
      <w:r w:rsidR="00D4195A">
        <w:t xml:space="preserve"> </w:t>
      </w:r>
      <w:r w:rsidR="00E8688B" w:rsidRPr="00E101F6">
        <w:rPr>
          <w:i/>
          <w:iCs/>
        </w:rPr>
        <w:t>Formica</w:t>
      </w:r>
      <w:r w:rsidR="00E8688B" w:rsidRPr="00E8688B">
        <w:t xml:space="preserve">, adapté </w:t>
      </w:r>
      <w:r w:rsidR="00CB559F" w:rsidRPr="00CB559F">
        <w:t xml:space="preserve">par Amélie </w:t>
      </w:r>
      <w:proofErr w:type="spellStart"/>
      <w:r w:rsidR="00CB559F" w:rsidRPr="00CB559F">
        <w:t>Étasse</w:t>
      </w:r>
      <w:proofErr w:type="spellEnd"/>
      <w:r w:rsidR="00CB559F">
        <w:t>)</w:t>
      </w:r>
      <w:r w:rsidR="007B670A" w:rsidRPr="005B28D2">
        <w:t xml:space="preserve">. Son œuvre, protéiforme et nourrie par des codes populaires, interroge la norme sociale, les automatismes du quotidien et les impasses du langage avec un humour décalé et </w:t>
      </w:r>
      <w:r w:rsidR="007B670A" w:rsidRPr="00EF68B1">
        <w:t>une remarquable économie de moyens.</w:t>
      </w:r>
    </w:p>
    <w:p w14:paraId="3945E534" w14:textId="4F40C7BB" w:rsidR="00306D1B" w:rsidRDefault="007B670A" w:rsidP="00705096">
      <w:r w:rsidRPr="005B28D2">
        <w:t>La critique évoque une mécanique comique bien huilé</w:t>
      </w:r>
      <w:r w:rsidR="00485D91">
        <w:t xml:space="preserve">e (« </w:t>
      </w:r>
      <w:r w:rsidR="00705096" w:rsidRPr="00705096">
        <w:t xml:space="preserve">C’est vraiment une histoire de rythme. </w:t>
      </w:r>
      <w:r w:rsidR="00485D91">
        <w:t>L’humour, c’est de l’horlogerie, donc ça ne tient à rien. Moi j’aime bien qu’on me prenne de court et être perdu.</w:t>
      </w:r>
      <w:r w:rsidR="004466A5">
        <w:rPr>
          <w:rStyle w:val="Appelnotedebasdep"/>
        </w:rPr>
        <w:footnoteReference w:id="1"/>
      </w:r>
      <w:r w:rsidR="00485D91">
        <w:t xml:space="preserve"> »</w:t>
      </w:r>
      <w:r w:rsidR="004466A5">
        <w:t>)</w:t>
      </w:r>
      <w:r w:rsidRPr="005B28D2">
        <w:t xml:space="preserve">, une justesse d’observation du monde social, une </w:t>
      </w:r>
      <w:proofErr w:type="gramStart"/>
      <w:r w:rsidRPr="005B28D2">
        <w:t>simplicité</w:t>
      </w:r>
      <w:proofErr w:type="gramEnd"/>
      <w:r w:rsidRPr="005B28D2">
        <w:t xml:space="preserve"> travaillée, un humour absurde proche du nonsense</w:t>
      </w:r>
      <w:r w:rsidR="000B1B67">
        <w:t xml:space="preserve"> (« J’adore le nonsense, c’est quelque chose qui me permet de traiter des sujets sociétaux de manière indirecte, pas frontalement.</w:t>
      </w:r>
      <w:r w:rsidR="00C24A22">
        <w:rPr>
          <w:rStyle w:val="Appelnotedebasdep"/>
        </w:rPr>
        <w:footnoteReference w:id="2"/>
      </w:r>
      <w:r w:rsidR="000B1B67">
        <w:t xml:space="preserve"> »)</w:t>
      </w:r>
      <w:r w:rsidRPr="005B28D2">
        <w:t>, une poésie du décalage, une mélancolie rieuse</w:t>
      </w:r>
      <w:r w:rsidR="000B1B67">
        <w:t xml:space="preserve"> (« Ma seule contrainte est de me faire rire</w:t>
      </w:r>
      <w:r w:rsidR="00F40D98">
        <w:rPr>
          <w:rStyle w:val="Appelnotedebasdep"/>
        </w:rPr>
        <w:footnoteReference w:id="3"/>
      </w:r>
      <w:r w:rsidR="00F40D98">
        <w:t xml:space="preserve"> </w:t>
      </w:r>
      <w:r w:rsidR="000B1B67">
        <w:t>»</w:t>
      </w:r>
      <w:r w:rsidR="00705096">
        <w:t>)</w:t>
      </w:r>
      <w:r w:rsidR="00F40D98" w:rsidRPr="00F40D98">
        <w:t xml:space="preserve"> </w:t>
      </w:r>
      <w:r w:rsidR="00F40D98" w:rsidRPr="005B28D2">
        <w:t>, et une manière très particulière de faire surgir l’émotion dans l’anodin</w:t>
      </w:r>
      <w:r w:rsidR="00F40D98">
        <w:t xml:space="preserve"> qui fait que l’on peut parler </w:t>
      </w:r>
      <w:r w:rsidR="00317BA5">
        <w:t xml:space="preserve">à son propos </w:t>
      </w:r>
      <w:r w:rsidR="00F40D98">
        <w:t>de « style atypique » </w:t>
      </w:r>
      <w:r w:rsidR="00317BA5">
        <w:t>ou « </w:t>
      </w:r>
      <w:r w:rsidR="00317BA5" w:rsidRPr="00F40D98">
        <w:t>moins académique</w:t>
      </w:r>
      <w:r w:rsidR="00317BA5">
        <w:rPr>
          <w:rStyle w:val="Appelnotedebasdep"/>
        </w:rPr>
        <w:footnoteReference w:id="4"/>
      </w:r>
      <w:r w:rsidR="00317BA5" w:rsidRPr="00F40D98">
        <w:t xml:space="preserve"> »</w:t>
      </w:r>
      <w:r w:rsidR="00317BA5">
        <w:t>.</w:t>
      </w:r>
      <w:r w:rsidR="00F40D98" w:rsidRPr="00F40D98">
        <w:t xml:space="preserve"> </w:t>
      </w:r>
      <w:r w:rsidR="00317BA5">
        <w:t xml:space="preserve"> </w:t>
      </w:r>
    </w:p>
    <w:p w14:paraId="4976DF9F" w14:textId="77777777" w:rsidR="00485D91" w:rsidRDefault="00485D91" w:rsidP="00485D91">
      <w:r>
        <w:t>|</w:t>
      </w:r>
    </w:p>
    <w:p w14:paraId="706DA788" w14:textId="77777777" w:rsidR="00485D91" w:rsidRDefault="00485D91" w:rsidP="0067043C"/>
    <w:p w14:paraId="39C10544" w14:textId="77777777" w:rsidR="00485D91" w:rsidRPr="005B28D2" w:rsidRDefault="00485D91" w:rsidP="0067043C"/>
    <w:p w14:paraId="3CF3DB18" w14:textId="77777777" w:rsidR="00485D91" w:rsidRDefault="007B670A" w:rsidP="0067043C">
      <w:r w:rsidRPr="005B28D2">
        <w:t xml:space="preserve">Le colloque entend ainsi proposer une exploration stylistique, poétique, linguistique, mais aussi </w:t>
      </w:r>
      <w:proofErr w:type="spellStart"/>
      <w:r w:rsidRPr="005B28D2">
        <w:t>intermédiale</w:t>
      </w:r>
      <w:proofErr w:type="spellEnd"/>
      <w:r w:rsidRPr="005B28D2">
        <w:t xml:space="preserve"> et sémiotique de l’œuvre de Fabrice Caro</w:t>
      </w:r>
      <w:r w:rsidR="00317BA5">
        <w:t xml:space="preserve"> et de son style « moins académique » ou « atypique »</w:t>
      </w:r>
      <w:r w:rsidRPr="005B28D2">
        <w:t>. On pourra notamment s’interroger sur :</w:t>
      </w:r>
    </w:p>
    <w:p w14:paraId="7228F5F1" w14:textId="5A4782AB" w:rsidR="0067043C" w:rsidRDefault="007B670A" w:rsidP="0067043C">
      <w:r w:rsidRPr="005B28D2">
        <w:t>- Les propriétés de sa langue : phrasé, ponctuation, structures de la chute et du gag</w:t>
      </w:r>
      <w:r w:rsidR="00E72ACA">
        <w:t xml:space="preserve"> ; structures humoristiques ; </w:t>
      </w:r>
      <w:r w:rsidRPr="005B28D2">
        <w:t xml:space="preserve">construction du </w:t>
      </w:r>
      <w:r w:rsidRPr="00E72ACA">
        <w:t>comique de répétition ou de glissement ;</w:t>
      </w:r>
    </w:p>
    <w:p w14:paraId="287010AB" w14:textId="77777777" w:rsidR="0067043C" w:rsidRDefault="007B670A" w:rsidP="0067043C">
      <w:r w:rsidRPr="005B28D2">
        <w:t>- La poétique de l’absurde et les héritages revendiqués (Desproges, Kafka, Ionesco</w:t>
      </w:r>
      <w:r w:rsidR="00D4195A">
        <w:t> ?</w:t>
      </w:r>
      <w:r w:rsidRPr="005B28D2">
        <w:t>) ;</w:t>
      </w:r>
    </w:p>
    <w:p w14:paraId="6E3C3C2C" w14:textId="77777777" w:rsidR="0067043C" w:rsidRDefault="007B670A" w:rsidP="0067043C">
      <w:r w:rsidRPr="005B28D2">
        <w:t>- Le traitement du langage social et des conventions discursives (langue des couples, éléments de langage politique, injonctions publicitaires…) ;</w:t>
      </w:r>
    </w:p>
    <w:p w14:paraId="17DD4BD6" w14:textId="77777777" w:rsidR="0067043C" w:rsidRDefault="007B670A" w:rsidP="0067043C">
      <w:r w:rsidRPr="005B28D2">
        <w:t>- Le jeu avec les genres et les formats (roman, BD, autofiction, roman-photo, feuilleton, script, etc.) ;</w:t>
      </w:r>
    </w:p>
    <w:p w14:paraId="7A561B01" w14:textId="7EBB7962" w:rsidR="00EF1DCA" w:rsidRDefault="00EF1DCA" w:rsidP="0067043C">
      <w:r>
        <w:t xml:space="preserve">- </w:t>
      </w:r>
      <w:r w:rsidR="00AA6176">
        <w:t>L</w:t>
      </w:r>
      <w:r w:rsidRPr="00EF1DCA">
        <w:t xml:space="preserve">a manière dont </w:t>
      </w:r>
      <w:r>
        <w:t>le</w:t>
      </w:r>
      <w:r w:rsidRPr="00EF1DCA">
        <w:t xml:space="preserve"> style graphique</w:t>
      </w:r>
      <w:r>
        <w:t xml:space="preserve"> de </w:t>
      </w:r>
      <w:proofErr w:type="spellStart"/>
      <w:r>
        <w:t>Fabcaro</w:t>
      </w:r>
      <w:proofErr w:type="spellEnd"/>
      <w:r w:rsidRPr="00EF1DCA">
        <w:t>, singulier mais nourri d'influences marquées (Goscinny, Gotlib, Drucker,</w:t>
      </w:r>
      <w:r>
        <w:t xml:space="preserve"> Trondheim, De Crécy,</w:t>
      </w:r>
      <w:r w:rsidRPr="00EF1DCA">
        <w:t xml:space="preserve"> etc.), se développe et se manifeste au fil des albums</w:t>
      </w:r>
      <w:r>
        <w:t> ;</w:t>
      </w:r>
    </w:p>
    <w:p w14:paraId="1FB3214B" w14:textId="77777777" w:rsidR="0067043C" w:rsidRDefault="007B670A" w:rsidP="0067043C">
      <w:r w:rsidRPr="005B28D2">
        <w:t>- Les passages entre texte, image et musique : comment se configure</w:t>
      </w:r>
      <w:r w:rsidR="0067043C">
        <w:t xml:space="preserve"> ou se refigure</w:t>
      </w:r>
      <w:r w:rsidRPr="005B28D2">
        <w:t xml:space="preserve"> le style de Fabrice Caro dans des formes intersémiotiques (bande dessinée, chanson, cinéma) ?</w:t>
      </w:r>
    </w:p>
    <w:p w14:paraId="3610F7D7" w14:textId="77777777" w:rsidR="0067043C" w:rsidRDefault="007B670A" w:rsidP="0067043C">
      <w:r w:rsidRPr="005B28D2">
        <w:t>- La place de l’auteur dans ses œuvres, entre voix narrative et effacement comique ;</w:t>
      </w:r>
    </w:p>
    <w:p w14:paraId="4400B26C" w14:textId="17359536" w:rsidR="00306D1B" w:rsidRPr="005B28D2" w:rsidRDefault="007B670A" w:rsidP="0067043C">
      <w:r w:rsidRPr="005B28D2">
        <w:t>- Les formes de mélancolie, de vide, d’ennui, de ratage, de solitude</w:t>
      </w:r>
      <w:r w:rsidR="00AA6176">
        <w:t>,</w:t>
      </w:r>
      <w:r w:rsidRPr="005B28D2">
        <w:t xml:space="preserve"> qu</w:t>
      </w:r>
      <w:r w:rsidR="00AA6176">
        <w:t>e l’humour désarme.</w:t>
      </w:r>
      <w:r w:rsidR="00E72ACA">
        <w:t> </w:t>
      </w:r>
    </w:p>
    <w:p w14:paraId="69C99F5D" w14:textId="77777777" w:rsidR="00306D1B" w:rsidRPr="0067043C" w:rsidRDefault="007B670A" w:rsidP="0067043C">
      <w:r w:rsidRPr="005B28D2">
        <w:t>Nous accueillons aussi bien les communications issues de la stylistique, de la narratologie, des sciences du langage, de la bande dessinée, de la théorie littéraire ou de l’analyse filmique, que des propositions à la croisée des disciplines.</w:t>
      </w:r>
    </w:p>
    <w:p w14:paraId="76F3B395" w14:textId="55DEA827" w:rsidR="00306D1B" w:rsidRPr="005B28D2" w:rsidRDefault="007B670A" w:rsidP="0067043C">
      <w:r w:rsidRPr="005B28D2">
        <w:t xml:space="preserve">Le colloque se tiendra </w:t>
      </w:r>
      <w:r w:rsidR="00C4560E">
        <w:t xml:space="preserve">les 4 et 5 juin </w:t>
      </w:r>
      <w:r w:rsidRPr="005B28D2">
        <w:t xml:space="preserve">2026 à l’Université </w:t>
      </w:r>
      <w:r w:rsidR="00C4560E">
        <w:t>Paris Cité</w:t>
      </w:r>
      <w:r w:rsidRPr="005B28D2">
        <w:t xml:space="preserve">, en </w:t>
      </w:r>
      <w:proofErr w:type="gramStart"/>
      <w:r w:rsidRPr="005B28D2">
        <w:t>présence  de</w:t>
      </w:r>
      <w:proofErr w:type="gramEnd"/>
      <w:r w:rsidRPr="005B28D2">
        <w:t xml:space="preserve"> l’auteur.</w:t>
      </w:r>
    </w:p>
    <w:p w14:paraId="7E3D648B" w14:textId="77777777" w:rsidR="0067043C" w:rsidRDefault="007B670A" w:rsidP="0067043C">
      <w:r w:rsidRPr="005B28D2">
        <w:t xml:space="preserve">Les propositions (titre, résumé de 1500 signes max et brève </w:t>
      </w:r>
      <w:proofErr w:type="spellStart"/>
      <w:r w:rsidRPr="005B28D2">
        <w:t>bio-bibliographie</w:t>
      </w:r>
      <w:proofErr w:type="spellEnd"/>
      <w:r w:rsidRPr="005B28D2">
        <w:t>) sont à envoyer avant le 15 novembre 2025 à :</w:t>
      </w:r>
    </w:p>
    <w:p w14:paraId="59E76E89" w14:textId="77777777" w:rsidR="00E72ACA" w:rsidRDefault="00E72ACA" w:rsidP="0067043C"/>
    <w:p w14:paraId="14472DCC" w14:textId="77777777" w:rsidR="00305D1E" w:rsidRPr="005B28D2" w:rsidRDefault="007B670A" w:rsidP="0067043C">
      <w:r w:rsidRPr="005B28D2">
        <w:t xml:space="preserve">- Cécile </w:t>
      </w:r>
      <w:proofErr w:type="spellStart"/>
      <w:r w:rsidRPr="005B28D2">
        <w:t>Narjoux</w:t>
      </w:r>
      <w:proofErr w:type="spellEnd"/>
      <w:r w:rsidRPr="005B28D2">
        <w:t xml:space="preserve">, Université Paris Cité : </w:t>
      </w:r>
      <w:hyperlink r:id="rId8" w:history="1">
        <w:r w:rsidR="00305D1E" w:rsidRPr="002B6D44">
          <w:rPr>
            <w:rStyle w:val="Lienhypertexte"/>
          </w:rPr>
          <w:t>cecilenarjoux.univpariscite@gmail.com</w:t>
        </w:r>
      </w:hyperlink>
      <w:r w:rsidR="00305D1E">
        <w:t xml:space="preserve"> </w:t>
      </w:r>
    </w:p>
    <w:p w14:paraId="09B4A3FC" w14:textId="77777777" w:rsidR="0067043C" w:rsidRDefault="0067043C" w:rsidP="0067043C">
      <w:r>
        <w:t xml:space="preserve">- Anne-Marie Paillet, ENS Ulm : </w:t>
      </w:r>
      <w:hyperlink r:id="rId9" w:history="1">
        <w:r w:rsidRPr="002B6D44">
          <w:rPr>
            <w:rStyle w:val="Lienhypertexte"/>
          </w:rPr>
          <w:t>paillet.anne-marie@wanadoo.fr</w:t>
        </w:r>
      </w:hyperlink>
      <w:r>
        <w:t xml:space="preserve"> </w:t>
      </w:r>
    </w:p>
    <w:p w14:paraId="7203A8DA" w14:textId="77777777" w:rsidR="003217A1" w:rsidRDefault="003217A1" w:rsidP="0067043C">
      <w:r w:rsidRPr="003217A1">
        <w:t xml:space="preserve">- </w:t>
      </w:r>
      <w:r>
        <w:t xml:space="preserve">Florent </w:t>
      </w:r>
      <w:proofErr w:type="spellStart"/>
      <w:r>
        <w:t>Perget</w:t>
      </w:r>
      <w:proofErr w:type="spellEnd"/>
      <w:r w:rsidRPr="003217A1">
        <w:t xml:space="preserve">, Université </w:t>
      </w:r>
      <w:r>
        <w:t>Paris Cité</w:t>
      </w:r>
      <w:r w:rsidRPr="003217A1">
        <w:t xml:space="preserve"> : </w:t>
      </w:r>
      <w:hyperlink r:id="rId10" w:history="1">
        <w:r w:rsidR="00305D1E" w:rsidRPr="002B6D44">
          <w:rPr>
            <w:rStyle w:val="Lienhypertexte"/>
          </w:rPr>
          <w:t>florent.perget@gmail.com</w:t>
        </w:r>
      </w:hyperlink>
    </w:p>
    <w:p w14:paraId="4DB21334" w14:textId="77777777" w:rsidR="00305D1E" w:rsidRDefault="00305D1E" w:rsidP="0067043C"/>
    <w:p w14:paraId="43979399" w14:textId="77777777" w:rsidR="00317BA5" w:rsidRDefault="00317BA5" w:rsidP="00317BA5"/>
    <w:p w14:paraId="29062907" w14:textId="77777777" w:rsidR="00306D1B" w:rsidRDefault="00306D1B" w:rsidP="0067043C"/>
    <w:sectPr w:rsidR="00306D1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B2D4" w14:textId="77777777" w:rsidR="00B10897" w:rsidRDefault="00B10897" w:rsidP="004466A5">
      <w:pPr>
        <w:spacing w:line="240" w:lineRule="auto"/>
      </w:pPr>
      <w:r>
        <w:separator/>
      </w:r>
    </w:p>
  </w:endnote>
  <w:endnote w:type="continuationSeparator" w:id="0">
    <w:p w14:paraId="3B98F8CF" w14:textId="77777777" w:rsidR="00B10897" w:rsidRDefault="00B10897" w:rsidP="00446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2001" w14:textId="77777777" w:rsidR="00B10897" w:rsidRDefault="00B10897" w:rsidP="004466A5">
      <w:pPr>
        <w:spacing w:line="240" w:lineRule="auto"/>
      </w:pPr>
      <w:r>
        <w:separator/>
      </w:r>
    </w:p>
  </w:footnote>
  <w:footnote w:type="continuationSeparator" w:id="0">
    <w:p w14:paraId="05EE816D" w14:textId="77777777" w:rsidR="00B10897" w:rsidRDefault="00B10897" w:rsidP="004466A5">
      <w:pPr>
        <w:spacing w:line="240" w:lineRule="auto"/>
      </w:pPr>
      <w:r>
        <w:continuationSeparator/>
      </w:r>
    </w:p>
  </w:footnote>
  <w:footnote w:id="1">
    <w:p w14:paraId="4AA05B68" w14:textId="77777777" w:rsidR="004466A5" w:rsidRDefault="004466A5">
      <w:pPr>
        <w:pStyle w:val="Notedebasdepage"/>
      </w:pPr>
      <w:r>
        <w:rPr>
          <w:rStyle w:val="Appelnotedebasdep"/>
        </w:rPr>
        <w:footnoteRef/>
      </w:r>
      <w:r>
        <w:t xml:space="preserve"> Entretien de </w:t>
      </w:r>
      <w:proofErr w:type="spellStart"/>
      <w:r>
        <w:t>Fabcaro</w:t>
      </w:r>
      <w:proofErr w:type="spellEnd"/>
      <w:r>
        <w:t xml:space="preserve"> pour </w:t>
      </w:r>
      <w:proofErr w:type="spellStart"/>
      <w:r w:rsidRPr="00791711">
        <w:rPr>
          <w:i/>
          <w:iCs/>
        </w:rPr>
        <w:t>SoFilm</w:t>
      </w:r>
      <w:proofErr w:type="spellEnd"/>
      <w:r>
        <w:t xml:space="preserve"> </w:t>
      </w:r>
      <w:r w:rsidRPr="004466A5">
        <w:t>n°66</w:t>
      </w:r>
      <w:r>
        <w:t xml:space="preserve">, </w:t>
      </w:r>
      <w:r w:rsidRPr="004466A5">
        <w:t>décembre 2018</w:t>
      </w:r>
      <w:r>
        <w:t xml:space="preserve">, en ligne : </w:t>
      </w:r>
      <w:hyperlink r:id="rId1" w:history="1">
        <w:r w:rsidR="009D0044" w:rsidRPr="002B6D44">
          <w:rPr>
            <w:rStyle w:val="Lienhypertexte"/>
          </w:rPr>
          <w:t>https://sofilm.fr/fabcaro/</w:t>
        </w:r>
      </w:hyperlink>
      <w:r w:rsidR="009D0044">
        <w:t>. Consulté le 25/07/25.</w:t>
      </w:r>
    </w:p>
  </w:footnote>
  <w:footnote w:id="2">
    <w:p w14:paraId="04DF81FF" w14:textId="77777777" w:rsidR="00C24A22" w:rsidRDefault="00C24A22">
      <w:pPr>
        <w:pStyle w:val="Notedebasdepage"/>
      </w:pPr>
      <w:r>
        <w:rPr>
          <w:rStyle w:val="Appelnotedebasdep"/>
        </w:rPr>
        <w:footnoteRef/>
      </w:r>
      <w:r>
        <w:t xml:space="preserve"> Actualitté.com, interview </w:t>
      </w:r>
      <w:r w:rsidR="00791711">
        <w:t xml:space="preserve">de </w:t>
      </w:r>
      <w:proofErr w:type="spellStart"/>
      <w:r>
        <w:t>Fabcaro</w:t>
      </w:r>
      <w:proofErr w:type="spellEnd"/>
      <w:r w:rsidR="00791711">
        <w:t xml:space="preserve"> par Robin Boude</w:t>
      </w:r>
      <w:r>
        <w:t xml:space="preserve">, 2016, en ligne : </w:t>
      </w:r>
      <w:hyperlink r:id="rId2" w:history="1">
        <w:r w:rsidR="00791711" w:rsidRPr="002B6D44">
          <w:rPr>
            <w:rStyle w:val="Lienhypertexte"/>
          </w:rPr>
          <w:t>https://actualitte.com/article/24482/interviews/fabcaro-l-absurde-me-permet-de-traiter-des-sujets-de-societe-indirectement</w:t>
        </w:r>
      </w:hyperlink>
      <w:r w:rsidRPr="00C24A22">
        <w:t>?</w:t>
      </w:r>
      <w:r w:rsidR="00791711">
        <w:t xml:space="preserve"> Consulté le 25/07/25.</w:t>
      </w:r>
    </w:p>
  </w:footnote>
  <w:footnote w:id="3">
    <w:p w14:paraId="0D8AC59E" w14:textId="77777777" w:rsidR="00F40D98" w:rsidRDefault="00F40D98">
      <w:pPr>
        <w:pStyle w:val="Notedebasdepage"/>
      </w:pPr>
      <w:r>
        <w:rPr>
          <w:rStyle w:val="Appelnotedebasdep"/>
        </w:rPr>
        <w:footnoteRef/>
      </w:r>
      <w:r>
        <w:t xml:space="preserve"> </w:t>
      </w:r>
      <w:r w:rsidR="00317BA5">
        <w:t>Macha Sery,</w:t>
      </w:r>
      <w:r w:rsidR="00317BA5" w:rsidRPr="00317BA5">
        <w:t xml:space="preserve"> </w:t>
      </w:r>
      <w:r w:rsidR="00317BA5">
        <w:t>« </w:t>
      </w:r>
      <w:r w:rsidR="00317BA5" w:rsidRPr="00317BA5">
        <w:t xml:space="preserve">Fabrice Caro : </w:t>
      </w:r>
      <w:r w:rsidR="00317BA5">
        <w:t>‘</w:t>
      </w:r>
      <w:r w:rsidR="00317BA5" w:rsidRPr="00317BA5">
        <w:t>Ma seule contrainte est de me faire rire</w:t>
      </w:r>
      <w:r w:rsidR="00317BA5">
        <w:t xml:space="preserve">’ », </w:t>
      </w:r>
      <w:r w:rsidRPr="00791711">
        <w:rPr>
          <w:i/>
          <w:iCs/>
        </w:rPr>
        <w:t>Le Monde</w:t>
      </w:r>
      <w:r>
        <w:t>, 15 mai 2022</w:t>
      </w:r>
      <w:r w:rsidR="00317BA5">
        <w:t xml:space="preserve">. </w:t>
      </w:r>
    </w:p>
  </w:footnote>
  <w:footnote w:id="4">
    <w:p w14:paraId="1FCBF7CC" w14:textId="77777777" w:rsidR="00317BA5" w:rsidRDefault="00317BA5" w:rsidP="00317BA5">
      <w:pPr>
        <w:pStyle w:val="Notedebasdepage"/>
      </w:pPr>
      <w:r>
        <w:rPr>
          <w:rStyle w:val="Appelnotedebasdep"/>
        </w:rPr>
        <w:footnoteRef/>
      </w:r>
      <w:r>
        <w:t xml:space="preserve"> </w:t>
      </w:r>
      <w:r w:rsidRPr="00317BA5">
        <w:rPr>
          <w:i/>
          <w:iCs/>
        </w:rPr>
        <w:t>Ibid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39690210">
    <w:abstractNumId w:val="8"/>
  </w:num>
  <w:num w:numId="2" w16cid:durableId="1968199860">
    <w:abstractNumId w:val="6"/>
  </w:num>
  <w:num w:numId="3" w16cid:durableId="744107146">
    <w:abstractNumId w:val="5"/>
  </w:num>
  <w:num w:numId="4" w16cid:durableId="1267734386">
    <w:abstractNumId w:val="4"/>
  </w:num>
  <w:num w:numId="5" w16cid:durableId="610744345">
    <w:abstractNumId w:val="7"/>
  </w:num>
  <w:num w:numId="6" w16cid:durableId="130710433">
    <w:abstractNumId w:val="3"/>
  </w:num>
  <w:num w:numId="7" w16cid:durableId="580719309">
    <w:abstractNumId w:val="2"/>
  </w:num>
  <w:num w:numId="8" w16cid:durableId="873156763">
    <w:abstractNumId w:val="1"/>
  </w:num>
  <w:num w:numId="9" w16cid:durableId="200107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6CAA"/>
    <w:rsid w:val="00092EA4"/>
    <w:rsid w:val="000B1B67"/>
    <w:rsid w:val="00144F18"/>
    <w:rsid w:val="0015074B"/>
    <w:rsid w:val="001B16B4"/>
    <w:rsid w:val="002246CC"/>
    <w:rsid w:val="00250CA2"/>
    <w:rsid w:val="0029639D"/>
    <w:rsid w:val="00305D1E"/>
    <w:rsid w:val="00306D1B"/>
    <w:rsid w:val="00317BA5"/>
    <w:rsid w:val="003217A1"/>
    <w:rsid w:val="00326F90"/>
    <w:rsid w:val="003475C3"/>
    <w:rsid w:val="004466A5"/>
    <w:rsid w:val="0048517C"/>
    <w:rsid w:val="00485D91"/>
    <w:rsid w:val="004A0B92"/>
    <w:rsid w:val="004B1C36"/>
    <w:rsid w:val="005B28D2"/>
    <w:rsid w:val="005E670D"/>
    <w:rsid w:val="00655C33"/>
    <w:rsid w:val="0067043C"/>
    <w:rsid w:val="006D0B94"/>
    <w:rsid w:val="006E2B60"/>
    <w:rsid w:val="00705096"/>
    <w:rsid w:val="00791711"/>
    <w:rsid w:val="007B670A"/>
    <w:rsid w:val="008B53DE"/>
    <w:rsid w:val="009662AF"/>
    <w:rsid w:val="009B70DE"/>
    <w:rsid w:val="009D0044"/>
    <w:rsid w:val="009D0291"/>
    <w:rsid w:val="00AA1D8D"/>
    <w:rsid w:val="00AA6176"/>
    <w:rsid w:val="00B10897"/>
    <w:rsid w:val="00B40D1E"/>
    <w:rsid w:val="00B47730"/>
    <w:rsid w:val="00BC3B78"/>
    <w:rsid w:val="00BD5D23"/>
    <w:rsid w:val="00BD7DF3"/>
    <w:rsid w:val="00BE3D7F"/>
    <w:rsid w:val="00C24A22"/>
    <w:rsid w:val="00C4560E"/>
    <w:rsid w:val="00C76BB2"/>
    <w:rsid w:val="00CB0664"/>
    <w:rsid w:val="00CB559F"/>
    <w:rsid w:val="00D4195A"/>
    <w:rsid w:val="00DB2F48"/>
    <w:rsid w:val="00E101F6"/>
    <w:rsid w:val="00E72ACA"/>
    <w:rsid w:val="00E8688B"/>
    <w:rsid w:val="00EF1DCA"/>
    <w:rsid w:val="00EF68B1"/>
    <w:rsid w:val="00F12837"/>
    <w:rsid w:val="00F22121"/>
    <w:rsid w:val="00F40D98"/>
    <w:rsid w:val="00F6728C"/>
    <w:rsid w:val="00FA0E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4CB4FF"/>
  <w14:defaultImageDpi w14:val="300"/>
  <w15:docId w15:val="{FA84A54A-F99C-5244-AF89-C6950057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3C"/>
    <w:pPr>
      <w:spacing w:after="0"/>
      <w:contextualSpacing/>
      <w:jc w:val="both"/>
    </w:pPr>
    <w:rPr>
      <w:rFonts w:ascii="Times New Roman" w:hAnsi="Times New Roman"/>
      <w:sz w:val="24"/>
      <w:lang w:val="fr-FR"/>
    </w:rPr>
  </w:style>
  <w:style w:type="paragraph" w:styleId="Titre1">
    <w:name w:val="heading 1"/>
    <w:basedOn w:val="Normal"/>
    <w:next w:val="Normal"/>
    <w:link w:val="Titre1C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pPr>
  </w:style>
  <w:style w:type="paragraph" w:styleId="Liste2">
    <w:name w:val="List 2"/>
    <w:basedOn w:val="Normal"/>
    <w:uiPriority w:val="99"/>
    <w:unhideWhenUsed/>
    <w:rsid w:val="00326F90"/>
    <w:pPr>
      <w:ind w:left="720" w:hanging="360"/>
    </w:pPr>
  </w:style>
  <w:style w:type="paragraph" w:styleId="Liste3">
    <w:name w:val="List 3"/>
    <w:basedOn w:val="Normal"/>
    <w:uiPriority w:val="99"/>
    <w:unhideWhenUsed/>
    <w:rsid w:val="00326F90"/>
    <w:pPr>
      <w:ind w:left="1080" w:hanging="360"/>
    </w:pPr>
  </w:style>
  <w:style w:type="paragraph" w:styleId="Listepuces">
    <w:name w:val="List Bullet"/>
    <w:basedOn w:val="Normal"/>
    <w:uiPriority w:val="99"/>
    <w:unhideWhenUsed/>
    <w:rsid w:val="00326F90"/>
    <w:pPr>
      <w:numPr>
        <w:numId w:val="1"/>
      </w:numPr>
    </w:pPr>
  </w:style>
  <w:style w:type="paragraph" w:styleId="Listepuces2">
    <w:name w:val="List Bullet 2"/>
    <w:basedOn w:val="Normal"/>
    <w:uiPriority w:val="99"/>
    <w:unhideWhenUsed/>
    <w:rsid w:val="00326F90"/>
    <w:pPr>
      <w:numPr>
        <w:numId w:val="2"/>
      </w:numPr>
    </w:pPr>
  </w:style>
  <w:style w:type="paragraph" w:styleId="Listepuces3">
    <w:name w:val="List Bullet 3"/>
    <w:basedOn w:val="Normal"/>
    <w:uiPriority w:val="99"/>
    <w:unhideWhenUsed/>
    <w:rsid w:val="00326F90"/>
    <w:pPr>
      <w:numPr>
        <w:numId w:val="3"/>
      </w:numPr>
    </w:pPr>
  </w:style>
  <w:style w:type="paragraph" w:styleId="Listenumros">
    <w:name w:val="List Number"/>
    <w:basedOn w:val="Normal"/>
    <w:uiPriority w:val="99"/>
    <w:unhideWhenUsed/>
    <w:rsid w:val="00326F90"/>
    <w:pPr>
      <w:numPr>
        <w:numId w:val="5"/>
      </w:numPr>
    </w:pPr>
  </w:style>
  <w:style w:type="paragraph" w:styleId="Listenumros2">
    <w:name w:val="List Number 2"/>
    <w:basedOn w:val="Normal"/>
    <w:uiPriority w:val="99"/>
    <w:unhideWhenUsed/>
    <w:rsid w:val="0029639D"/>
    <w:pPr>
      <w:numPr>
        <w:numId w:val="6"/>
      </w:numPr>
    </w:pPr>
  </w:style>
  <w:style w:type="paragraph" w:styleId="Listenumros3">
    <w:name w:val="List Number 3"/>
    <w:basedOn w:val="Normal"/>
    <w:uiPriority w:val="99"/>
    <w:unhideWhenUsed/>
    <w:rsid w:val="0029639D"/>
    <w:pPr>
      <w:numPr>
        <w:numId w:val="7"/>
      </w:numPr>
    </w:pPr>
  </w:style>
  <w:style w:type="paragraph" w:styleId="Listecontinue">
    <w:name w:val="List Continue"/>
    <w:basedOn w:val="Normal"/>
    <w:uiPriority w:val="99"/>
    <w:unhideWhenUsed/>
    <w:rsid w:val="0029639D"/>
    <w:pPr>
      <w:spacing w:after="120"/>
      <w:ind w:left="360"/>
    </w:pPr>
  </w:style>
  <w:style w:type="paragraph" w:styleId="Listecontinue2">
    <w:name w:val="List Continue 2"/>
    <w:basedOn w:val="Normal"/>
    <w:uiPriority w:val="99"/>
    <w:unhideWhenUsed/>
    <w:rsid w:val="0029639D"/>
    <w:pPr>
      <w:spacing w:after="120"/>
      <w:ind w:left="720"/>
    </w:pPr>
  </w:style>
  <w:style w:type="paragraph" w:styleId="Listecontinue3">
    <w:name w:val="List Continue 3"/>
    <w:basedOn w:val="Normal"/>
    <w:uiPriority w:val="99"/>
    <w:unhideWhenUsed/>
    <w:rsid w:val="0029639D"/>
    <w:pPr>
      <w:spacing w:after="120"/>
      <w:ind w:left="1080"/>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305D1E"/>
    <w:rPr>
      <w:color w:val="0000FF" w:themeColor="hyperlink"/>
      <w:u w:val="single"/>
    </w:rPr>
  </w:style>
  <w:style w:type="character" w:customStyle="1" w:styleId="Mentionnonrsolue1">
    <w:name w:val="Mention non résolue1"/>
    <w:basedOn w:val="Policepardfaut"/>
    <w:uiPriority w:val="99"/>
    <w:semiHidden/>
    <w:unhideWhenUsed/>
    <w:rsid w:val="00305D1E"/>
    <w:rPr>
      <w:color w:val="605E5C"/>
      <w:shd w:val="clear" w:color="auto" w:fill="E1DFDD"/>
    </w:rPr>
  </w:style>
  <w:style w:type="paragraph" w:styleId="Notedebasdepage">
    <w:name w:val="footnote text"/>
    <w:basedOn w:val="Normal"/>
    <w:link w:val="NotedebasdepageCar"/>
    <w:uiPriority w:val="99"/>
    <w:semiHidden/>
    <w:unhideWhenUsed/>
    <w:rsid w:val="004466A5"/>
    <w:pPr>
      <w:spacing w:line="240" w:lineRule="auto"/>
    </w:pPr>
    <w:rPr>
      <w:sz w:val="20"/>
      <w:szCs w:val="20"/>
    </w:rPr>
  </w:style>
  <w:style w:type="character" w:customStyle="1" w:styleId="NotedebasdepageCar">
    <w:name w:val="Note de bas de page Car"/>
    <w:basedOn w:val="Policepardfaut"/>
    <w:link w:val="Notedebasdepage"/>
    <w:uiPriority w:val="99"/>
    <w:semiHidden/>
    <w:rsid w:val="004466A5"/>
    <w:rPr>
      <w:rFonts w:ascii="Times New Roman" w:hAnsi="Times New Roman"/>
      <w:sz w:val="20"/>
      <w:szCs w:val="20"/>
      <w:lang w:val="fr-FR"/>
    </w:rPr>
  </w:style>
  <w:style w:type="character" w:styleId="Appelnotedebasdep">
    <w:name w:val="footnote reference"/>
    <w:basedOn w:val="Policepardfaut"/>
    <w:uiPriority w:val="99"/>
    <w:semiHidden/>
    <w:unhideWhenUsed/>
    <w:rsid w:val="004466A5"/>
    <w:rPr>
      <w:vertAlign w:val="superscript"/>
    </w:rPr>
  </w:style>
  <w:style w:type="character" w:styleId="Marquedecommentaire">
    <w:name w:val="annotation reference"/>
    <w:basedOn w:val="Policepardfaut"/>
    <w:uiPriority w:val="99"/>
    <w:semiHidden/>
    <w:unhideWhenUsed/>
    <w:rsid w:val="00F6728C"/>
    <w:rPr>
      <w:sz w:val="16"/>
      <w:szCs w:val="16"/>
    </w:rPr>
  </w:style>
  <w:style w:type="paragraph" w:styleId="Commentaire">
    <w:name w:val="annotation text"/>
    <w:basedOn w:val="Normal"/>
    <w:link w:val="CommentaireCar"/>
    <w:uiPriority w:val="99"/>
    <w:semiHidden/>
    <w:unhideWhenUsed/>
    <w:rsid w:val="00F6728C"/>
    <w:pPr>
      <w:spacing w:line="240" w:lineRule="auto"/>
    </w:pPr>
    <w:rPr>
      <w:sz w:val="20"/>
      <w:szCs w:val="20"/>
    </w:rPr>
  </w:style>
  <w:style w:type="character" w:customStyle="1" w:styleId="CommentaireCar">
    <w:name w:val="Commentaire Car"/>
    <w:basedOn w:val="Policepardfaut"/>
    <w:link w:val="Commentaire"/>
    <w:uiPriority w:val="99"/>
    <w:semiHidden/>
    <w:rsid w:val="00F6728C"/>
    <w:rPr>
      <w:rFonts w:ascii="Times New Roman" w:hAnsi="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F6728C"/>
    <w:rPr>
      <w:b/>
      <w:bCs/>
    </w:rPr>
  </w:style>
  <w:style w:type="character" w:customStyle="1" w:styleId="ObjetducommentaireCar">
    <w:name w:val="Objet du commentaire Car"/>
    <w:basedOn w:val="CommentaireCar"/>
    <w:link w:val="Objetducommentaire"/>
    <w:uiPriority w:val="99"/>
    <w:semiHidden/>
    <w:rsid w:val="00F6728C"/>
    <w:rPr>
      <w:rFonts w:ascii="Times New Roman" w:hAnsi="Times New Roman"/>
      <w:b/>
      <w:bCs/>
      <w:sz w:val="20"/>
      <w:szCs w:val="20"/>
      <w:lang w:val="fr-FR"/>
    </w:rPr>
  </w:style>
  <w:style w:type="paragraph" w:styleId="Textedebulles">
    <w:name w:val="Balloon Text"/>
    <w:basedOn w:val="Normal"/>
    <w:link w:val="TextedebullesCar"/>
    <w:uiPriority w:val="99"/>
    <w:semiHidden/>
    <w:unhideWhenUsed/>
    <w:rsid w:val="00F6728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728C"/>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enarjoux.univpariscit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lorent.perget@gmail.com" TargetMode="External"/><Relationship Id="rId4" Type="http://schemas.openxmlformats.org/officeDocument/2006/relationships/settings" Target="settings.xml"/><Relationship Id="rId9" Type="http://schemas.openxmlformats.org/officeDocument/2006/relationships/hyperlink" Target="mailto:paillet.anne-marie@wanadoo.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ctualitte.com/article/24482/interviews/fabcaro-l-absurde-me-permet-de-traiter-des-sujets-de-societe-indirectement" TargetMode="External"/><Relationship Id="rId1" Type="http://schemas.openxmlformats.org/officeDocument/2006/relationships/hyperlink" Target="https://sofilm.fr/fab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F00DB-E65F-4820-9ECB-1E8501AD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3855</Characters>
  <Application>Microsoft Office Word</Application>
  <DocSecurity>0</DocSecurity>
  <Lines>65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Relecteur</cp:lastModifiedBy>
  <cp:revision>2</cp:revision>
  <dcterms:created xsi:type="dcterms:W3CDTF">2025-09-02T19:10:00Z</dcterms:created>
  <dcterms:modified xsi:type="dcterms:W3CDTF">2025-09-02T19:10:00Z</dcterms:modified>
  <cp:category/>
</cp:coreProperties>
</file>